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F4" w:rsidRDefault="00197AF4" w:rsidP="00197AF4">
      <w:pPr>
        <w:pStyle w:val="a3"/>
        <w:ind w:firstLine="426"/>
        <w:jc w:val="center"/>
      </w:pPr>
      <w:r>
        <w:rPr>
          <w:b/>
          <w:color w:val="FF0080"/>
          <w:sz w:val="28"/>
          <w:szCs w:val="28"/>
        </w:rPr>
        <w:t>МЕТОДИЧЕСКИЕ РЕКОМЕНДАЦИИ</w:t>
      </w:r>
    </w:p>
    <w:p w:rsidR="00197AF4" w:rsidRDefault="00197AF4" w:rsidP="00197AF4">
      <w:pPr>
        <w:pStyle w:val="a3"/>
        <w:ind w:firstLine="426"/>
        <w:jc w:val="center"/>
      </w:pPr>
      <w:r>
        <w:rPr>
          <w:b/>
          <w:color w:val="FF0080"/>
          <w:sz w:val="28"/>
          <w:szCs w:val="28"/>
        </w:rPr>
        <w:t>по информированию родителей</w:t>
      </w:r>
    </w:p>
    <w:p w:rsidR="00197AF4" w:rsidRDefault="00197AF4" w:rsidP="00197AF4">
      <w:pPr>
        <w:pStyle w:val="a3"/>
        <w:ind w:firstLine="426"/>
        <w:jc w:val="center"/>
      </w:pPr>
      <w:r>
        <w:rPr>
          <w:b/>
          <w:color w:val="FF0080"/>
          <w:sz w:val="28"/>
          <w:szCs w:val="28"/>
        </w:rPr>
        <w:t>о рисках, связанных с детской смертностью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Разработаны настоящие рекомендации федеральным государственным бюджетным научным учреждением «Центр защиты прав и интересов детей'» на основе материалов, представленных Министерством здравоохранения Российской Федерации.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Наиболее распространенные несчастные случаи, привозящие к увечьям и смерти детей, их причины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Медицинские эксперты Всемирной организации здравоохранения пришли к выводу —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197AF4" w:rsidRDefault="00197AF4" w:rsidP="00197AF4">
      <w:pPr>
        <w:pStyle w:val="a4"/>
        <w:numPr>
          <w:ilvl w:val="0"/>
          <w:numId w:val="1"/>
        </w:numPr>
        <w:ind w:left="1866"/>
        <w:contextualSpacing/>
        <w:jc w:val="both"/>
      </w:pPr>
      <w:r>
        <w:rPr>
          <w:rFonts w:eastAsia="Wingdings"/>
          <w:color w:val="400080"/>
          <w:sz w:val="14"/>
          <w:szCs w:val="14"/>
        </w:rPr>
        <w:t> </w:t>
      </w:r>
      <w:r>
        <w:rPr>
          <w:color w:val="400080"/>
          <w:sz w:val="28"/>
          <w:szCs w:val="28"/>
        </w:rPr>
        <w:t>ожоги;</w:t>
      </w:r>
    </w:p>
    <w:p w:rsidR="00197AF4" w:rsidRDefault="00197AF4" w:rsidP="00197AF4">
      <w:pPr>
        <w:pStyle w:val="a4"/>
        <w:numPr>
          <w:ilvl w:val="0"/>
          <w:numId w:val="1"/>
        </w:numPr>
        <w:ind w:left="1866"/>
        <w:contextualSpacing/>
        <w:jc w:val="both"/>
      </w:pPr>
      <w:r>
        <w:rPr>
          <w:color w:val="400080"/>
          <w:sz w:val="28"/>
          <w:szCs w:val="28"/>
        </w:rPr>
        <w:t>падения с высоты;</w:t>
      </w:r>
    </w:p>
    <w:p w:rsidR="00197AF4" w:rsidRDefault="00197AF4" w:rsidP="00197AF4">
      <w:pPr>
        <w:pStyle w:val="a4"/>
        <w:numPr>
          <w:ilvl w:val="0"/>
          <w:numId w:val="1"/>
        </w:numPr>
        <w:ind w:left="1866"/>
        <w:contextualSpacing/>
        <w:jc w:val="both"/>
      </w:pPr>
      <w:r>
        <w:rPr>
          <w:rFonts w:eastAsia="Wingdings"/>
          <w:color w:val="400080"/>
          <w:sz w:val="14"/>
          <w:szCs w:val="14"/>
        </w:rPr>
        <w:t> </w:t>
      </w:r>
      <w:r>
        <w:rPr>
          <w:color w:val="400080"/>
          <w:sz w:val="28"/>
          <w:szCs w:val="28"/>
        </w:rPr>
        <w:t>утопления;</w:t>
      </w:r>
    </w:p>
    <w:p w:rsidR="00197AF4" w:rsidRDefault="00197AF4" w:rsidP="00197AF4">
      <w:pPr>
        <w:pStyle w:val="a4"/>
        <w:numPr>
          <w:ilvl w:val="0"/>
          <w:numId w:val="1"/>
        </w:numPr>
        <w:ind w:left="1866"/>
        <w:contextualSpacing/>
        <w:jc w:val="both"/>
      </w:pPr>
      <w:r>
        <w:rPr>
          <w:color w:val="400080"/>
          <w:sz w:val="28"/>
          <w:szCs w:val="28"/>
        </w:rPr>
        <w:t>отравления;</w:t>
      </w:r>
    </w:p>
    <w:p w:rsidR="00197AF4" w:rsidRDefault="00197AF4" w:rsidP="00197AF4">
      <w:pPr>
        <w:pStyle w:val="a4"/>
        <w:numPr>
          <w:ilvl w:val="0"/>
          <w:numId w:val="1"/>
        </w:numPr>
        <w:ind w:left="1866"/>
        <w:contextualSpacing/>
        <w:jc w:val="both"/>
      </w:pPr>
      <w:r>
        <w:rPr>
          <w:rFonts w:eastAsia="Wingdings"/>
          <w:color w:val="400080"/>
          <w:sz w:val="14"/>
          <w:szCs w:val="14"/>
        </w:rPr>
        <w:lastRenderedPageBreak/>
        <w:t> </w:t>
      </w:r>
      <w:r>
        <w:rPr>
          <w:color w:val="400080"/>
          <w:sz w:val="28"/>
          <w:szCs w:val="28"/>
        </w:rPr>
        <w:t>поражения электрическим током;</w:t>
      </w:r>
    </w:p>
    <w:p w:rsidR="00197AF4" w:rsidRDefault="00197AF4" w:rsidP="00197AF4">
      <w:pPr>
        <w:pStyle w:val="a4"/>
        <w:numPr>
          <w:ilvl w:val="0"/>
          <w:numId w:val="1"/>
        </w:numPr>
        <w:ind w:left="1866"/>
        <w:contextualSpacing/>
        <w:jc w:val="both"/>
      </w:pPr>
      <w:r>
        <w:rPr>
          <w:rFonts w:eastAsia="Wingdings"/>
          <w:color w:val="400080"/>
          <w:sz w:val="14"/>
          <w:szCs w:val="14"/>
        </w:rPr>
        <w:t> </w:t>
      </w:r>
      <w:r>
        <w:rPr>
          <w:color w:val="400080"/>
          <w:sz w:val="28"/>
          <w:szCs w:val="28"/>
        </w:rPr>
        <w:t xml:space="preserve">дорожно-транспортные происшествия, включая происшествия с участием мотоциклистов, велосипедистов, а так же </w:t>
      </w:r>
      <w:proofErr w:type="spellStart"/>
      <w:r>
        <w:rPr>
          <w:color w:val="400080"/>
          <w:sz w:val="28"/>
          <w:szCs w:val="28"/>
        </w:rPr>
        <w:t>роллинг</w:t>
      </w:r>
      <w:proofErr w:type="spellEnd"/>
      <w:r>
        <w:rPr>
          <w:color w:val="400080"/>
          <w:sz w:val="28"/>
          <w:szCs w:val="28"/>
        </w:rPr>
        <w:t xml:space="preserve"> (катание на роликах).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отсутствие должного надзора за детьми всех возрастных групп,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неосторожное, неправильное поведение ребенка в быту, на улице, во время игр, занятий спортом.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Причины несчастных случаев с детьми имеют возрастную специфику: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В возрасте до 4 лет дети чаще подвергаются несчастным случаям, самостоятельно познавая окружающий мир.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В возрасте от 5 до 10 лет несчастные случаи наступают вследствие шалости, неосторожного поведения ребенка.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В возрасте от 10 до 14 лет и старше - вследствие борьбы за лидерство. 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 Бурная энергия и активность - 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Обучение детей основам профилактики несчастных случаев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197AF4" w:rsidRDefault="00197AF4" w:rsidP="00197AF4">
      <w:pPr>
        <w:pStyle w:val="a3"/>
        <w:numPr>
          <w:ilvl w:val="0"/>
          <w:numId w:val="2"/>
        </w:numPr>
        <w:ind w:firstLine="426"/>
        <w:jc w:val="both"/>
      </w:pPr>
      <w:r>
        <w:rPr>
          <w:color w:val="400080"/>
          <w:sz w:val="28"/>
          <w:szCs w:val="28"/>
        </w:rPr>
        <w:lastRenderedPageBreak/>
        <w:t>создание безопасной среды пребывания ребенка, обеспечение надзора,</w:t>
      </w:r>
    </w:p>
    <w:p w:rsidR="00197AF4" w:rsidRDefault="00197AF4" w:rsidP="00197AF4">
      <w:pPr>
        <w:pStyle w:val="a3"/>
        <w:numPr>
          <w:ilvl w:val="0"/>
          <w:numId w:val="2"/>
        </w:numPr>
        <w:ind w:firstLine="426"/>
        <w:jc w:val="both"/>
      </w:pPr>
      <w:r>
        <w:rPr>
          <w:color w:val="400080"/>
          <w:sz w:val="28"/>
          <w:szCs w:val="28"/>
        </w:rPr>
        <w:t>систематическое обучение детей основам профилактики несчастных случаев.</w:t>
      </w:r>
    </w:p>
    <w:p w:rsidR="00197AF4" w:rsidRDefault="00197AF4" w:rsidP="00197AF4">
      <w:pPr>
        <w:pStyle w:val="a3"/>
        <w:ind w:firstLine="426"/>
        <w:jc w:val="both"/>
      </w:pPr>
      <w:r>
        <w:rPr>
          <w:rStyle w:val="a5"/>
          <w:color w:val="400080"/>
          <w:sz w:val="28"/>
          <w:szCs w:val="28"/>
        </w:rPr>
        <w:t>Создание безопасной среды пребывания ребенка предполагает:</w:t>
      </w:r>
    </w:p>
    <w:p w:rsidR="00197AF4" w:rsidRDefault="00197AF4" w:rsidP="00197AF4">
      <w:pPr>
        <w:pStyle w:val="a3"/>
        <w:numPr>
          <w:ilvl w:val="0"/>
          <w:numId w:val="3"/>
        </w:numPr>
        <w:ind w:firstLine="426"/>
        <w:jc w:val="both"/>
      </w:pPr>
      <w:r>
        <w:rPr>
          <w:color w:val="400080"/>
          <w:sz w:val="28"/>
          <w:szCs w:val="28"/>
        </w:rPr>
        <w:t>организацию досуга ребенка, включение его в интересные и полезные развивающие занятия;</w:t>
      </w:r>
    </w:p>
    <w:p w:rsidR="00197AF4" w:rsidRDefault="00197AF4" w:rsidP="00197AF4">
      <w:pPr>
        <w:pStyle w:val="a3"/>
        <w:numPr>
          <w:ilvl w:val="0"/>
          <w:numId w:val="3"/>
        </w:numPr>
        <w:ind w:firstLine="426"/>
        <w:jc w:val="both"/>
      </w:pPr>
      <w:r>
        <w:rPr>
          <w:color w:val="400080"/>
          <w:sz w:val="28"/>
          <w:szCs w:val="28"/>
        </w:rPr>
        <w:t>ограничение опасных условий, обеспечение недоступности для ребенка опасных средств и веществ;</w:t>
      </w:r>
    </w:p>
    <w:p w:rsidR="00197AF4" w:rsidRDefault="00197AF4" w:rsidP="00197AF4">
      <w:pPr>
        <w:pStyle w:val="a3"/>
        <w:numPr>
          <w:ilvl w:val="0"/>
          <w:numId w:val="3"/>
        </w:numPr>
        <w:ind w:firstLine="426"/>
        <w:jc w:val="both"/>
      </w:pPr>
      <w:r>
        <w:rPr>
          <w:color w:val="400080"/>
          <w:sz w:val="28"/>
          <w:szCs w:val="28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197AF4" w:rsidRDefault="00197AF4" w:rsidP="00197AF4">
      <w:pPr>
        <w:pStyle w:val="a3"/>
        <w:numPr>
          <w:ilvl w:val="0"/>
          <w:numId w:val="3"/>
        </w:numPr>
        <w:ind w:firstLine="426"/>
        <w:jc w:val="both"/>
      </w:pPr>
      <w:r>
        <w:rPr>
          <w:color w:val="400080"/>
          <w:sz w:val="28"/>
          <w:szCs w:val="28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>
        <w:rPr>
          <w:color w:val="400080"/>
          <w:sz w:val="28"/>
          <w:szCs w:val="28"/>
        </w:rPr>
        <w:t>дств св</w:t>
      </w:r>
      <w:proofErr w:type="gramEnd"/>
      <w:r>
        <w:rPr>
          <w:color w:val="400080"/>
          <w:sz w:val="28"/>
          <w:szCs w:val="28"/>
        </w:rPr>
        <w:t>язи).</w:t>
      </w:r>
    </w:p>
    <w:p w:rsidR="00197AF4" w:rsidRDefault="00197AF4" w:rsidP="00197AF4">
      <w:pPr>
        <w:pStyle w:val="a3"/>
        <w:ind w:firstLine="426"/>
        <w:jc w:val="both"/>
      </w:pPr>
      <w:r>
        <w:rPr>
          <w:rStyle w:val="a5"/>
          <w:color w:val="400080"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197AF4" w:rsidRDefault="00197AF4" w:rsidP="00197AF4">
      <w:pPr>
        <w:pStyle w:val="a3"/>
        <w:numPr>
          <w:ilvl w:val="0"/>
          <w:numId w:val="4"/>
        </w:numPr>
        <w:ind w:firstLine="426"/>
        <w:jc w:val="both"/>
      </w:pPr>
      <w:r>
        <w:rPr>
          <w:color w:val="400080"/>
          <w:sz w:val="28"/>
          <w:szCs w:val="28"/>
        </w:rPr>
        <w:t>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</w:p>
    <w:p w:rsidR="00197AF4" w:rsidRDefault="00197AF4" w:rsidP="00197AF4">
      <w:pPr>
        <w:pStyle w:val="a3"/>
        <w:numPr>
          <w:ilvl w:val="0"/>
          <w:numId w:val="4"/>
        </w:numPr>
        <w:ind w:firstLine="426"/>
        <w:jc w:val="both"/>
      </w:pPr>
      <w:r>
        <w:rPr>
          <w:color w:val="400080"/>
          <w:sz w:val="28"/>
          <w:szCs w:val="28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197AF4" w:rsidRDefault="00197AF4" w:rsidP="00197AF4">
      <w:pPr>
        <w:pStyle w:val="a3"/>
        <w:numPr>
          <w:ilvl w:val="0"/>
          <w:numId w:val="4"/>
        </w:numPr>
        <w:ind w:firstLine="426"/>
        <w:jc w:val="both"/>
      </w:pPr>
      <w:r>
        <w:rPr>
          <w:color w:val="400080"/>
          <w:sz w:val="28"/>
          <w:szCs w:val="28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197AF4" w:rsidRDefault="00197AF4" w:rsidP="00197AF4">
      <w:pPr>
        <w:pStyle w:val="a3"/>
        <w:numPr>
          <w:ilvl w:val="0"/>
          <w:numId w:val="4"/>
        </w:numPr>
        <w:ind w:firstLine="426"/>
        <w:jc w:val="both"/>
      </w:pPr>
      <w:r>
        <w:rPr>
          <w:color w:val="400080"/>
          <w:sz w:val="28"/>
          <w:szCs w:val="28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197AF4" w:rsidRDefault="00197AF4" w:rsidP="00197AF4">
      <w:pPr>
        <w:pStyle w:val="a3"/>
        <w:ind w:firstLine="426"/>
        <w:jc w:val="both"/>
      </w:pPr>
      <w:r>
        <w:rPr>
          <w:rStyle w:val="a5"/>
          <w:color w:val="400080"/>
          <w:sz w:val="28"/>
          <w:szCs w:val="28"/>
        </w:rPr>
        <w:t>Основные условия проведения успешной профилактической работы с детьми: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 xml:space="preserve"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</w:t>
      </w:r>
      <w:r>
        <w:rPr>
          <w:color w:val="400080"/>
          <w:sz w:val="28"/>
          <w:szCs w:val="28"/>
        </w:rPr>
        <w:lastRenderedPageBreak/>
        <w:t>Только при таком условии можно выработать у ребенка навыки осмотрительного поведения.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Родители сами должны показывать пример безопасного и ответственного поведения.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Рекомендации по предупреждению несчастных случаев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lastRenderedPageBreak/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197AF4" w:rsidRDefault="00197AF4" w:rsidP="00197AF4">
      <w:pPr>
        <w:pStyle w:val="a3"/>
        <w:ind w:firstLine="426"/>
        <w:jc w:val="center"/>
      </w:pPr>
      <w:r>
        <w:rPr>
          <w:b/>
          <w:color w:val="400080"/>
          <w:sz w:val="28"/>
          <w:szCs w:val="28"/>
        </w:rPr>
        <w:t>Ожоги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197AF4" w:rsidRDefault="00197AF4" w:rsidP="00197AF4">
      <w:pPr>
        <w:pStyle w:val="a3"/>
        <w:ind w:firstLine="426"/>
        <w:jc w:val="both"/>
      </w:pPr>
      <w:r>
        <w:rPr>
          <w:b/>
          <w:color w:val="400080"/>
          <w:sz w:val="28"/>
          <w:szCs w:val="28"/>
        </w:rPr>
        <w:t>Для предупреждения ожогов: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ограничьте доступ детей к открытому огню, явлениям и веществам, которые могут вызвать ожоги;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запретите детям разводить костры и находиться вблизи открытого огня без присмотра взрослых.</w:t>
      </w:r>
    </w:p>
    <w:p w:rsidR="00197AF4" w:rsidRDefault="00197AF4" w:rsidP="00197AF4">
      <w:pPr>
        <w:pStyle w:val="a3"/>
        <w:ind w:firstLine="426"/>
        <w:jc w:val="both"/>
      </w:pPr>
      <w:r>
        <w:rPr>
          <w:b/>
          <w:color w:val="400080"/>
          <w:sz w:val="28"/>
          <w:szCs w:val="28"/>
        </w:rPr>
        <w:t>Для профилактики солнечных ожогов и ударов необходимо:</w:t>
      </w:r>
    </w:p>
    <w:p w:rsidR="00197AF4" w:rsidRDefault="00197AF4" w:rsidP="00197AF4">
      <w:pPr>
        <w:pStyle w:val="a4"/>
        <w:numPr>
          <w:ilvl w:val="0"/>
          <w:numId w:val="5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t> </w:t>
      </w:r>
      <w:r>
        <w:rPr>
          <w:color w:val="400080"/>
          <w:sz w:val="28"/>
          <w:szCs w:val="28"/>
        </w:rPr>
        <w:t>защищать в солнечную жаркую погоду голову светлым (</w:t>
      </w:r>
      <w:proofErr w:type="gramStart"/>
      <w:r>
        <w:rPr>
          <w:color w:val="400080"/>
          <w:sz w:val="28"/>
          <w:szCs w:val="28"/>
        </w:rPr>
        <w:t>светлое</w:t>
      </w:r>
      <w:proofErr w:type="gramEnd"/>
      <w:r>
        <w:rPr>
          <w:color w:val="400080"/>
          <w:sz w:val="28"/>
          <w:szCs w:val="28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197AF4" w:rsidRDefault="00197AF4" w:rsidP="00197AF4">
      <w:pPr>
        <w:pStyle w:val="a4"/>
        <w:numPr>
          <w:ilvl w:val="0"/>
          <w:numId w:val="5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 </w:t>
      </w:r>
      <w:r>
        <w:rPr>
          <w:color w:val="400080"/>
          <w:sz w:val="28"/>
          <w:szCs w:val="28"/>
        </w:rPr>
        <w:t>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>
        <w:rPr>
          <w:color w:val="400080"/>
          <w:sz w:val="28"/>
          <w:szCs w:val="28"/>
        </w:rPr>
        <w:t xml:space="preserve"> А</w:t>
      </w:r>
      <w:proofErr w:type="gramEnd"/>
      <w:r>
        <w:rPr>
          <w:color w:val="400080"/>
          <w:sz w:val="28"/>
          <w:szCs w:val="28"/>
        </w:rPr>
        <w:t>, В;</w:t>
      </w:r>
    </w:p>
    <w:p w:rsidR="00197AF4" w:rsidRDefault="00197AF4" w:rsidP="00197AF4">
      <w:pPr>
        <w:pStyle w:val="a4"/>
        <w:numPr>
          <w:ilvl w:val="0"/>
          <w:numId w:val="5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 </w:t>
      </w:r>
      <w:r>
        <w:rPr>
          <w:color w:val="400080"/>
          <w:sz w:val="28"/>
          <w:szCs w:val="28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197AF4" w:rsidRDefault="00197AF4" w:rsidP="00197AF4">
      <w:pPr>
        <w:pStyle w:val="a4"/>
        <w:numPr>
          <w:ilvl w:val="0"/>
          <w:numId w:val="5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 </w:t>
      </w:r>
      <w:proofErr w:type="gramStart"/>
      <w:r>
        <w:rPr>
          <w:color w:val="400080"/>
          <w:sz w:val="28"/>
          <w:szCs w:val="28"/>
        </w:rPr>
        <w:t>н</w:t>
      </w:r>
      <w:proofErr w:type="gramEnd"/>
      <w:r>
        <w:rPr>
          <w:color w:val="400080"/>
          <w:sz w:val="28"/>
          <w:szCs w:val="28"/>
        </w:rPr>
        <w:t>анести на кожу ребенка солнцезащитный крем (не менее 25 -30 единиц) за 20 - 30 минут до выхода на улицу;</w:t>
      </w:r>
    </w:p>
    <w:p w:rsidR="00197AF4" w:rsidRDefault="00197AF4" w:rsidP="00197AF4">
      <w:pPr>
        <w:pStyle w:val="a4"/>
        <w:numPr>
          <w:ilvl w:val="0"/>
          <w:numId w:val="5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 </w:t>
      </w:r>
      <w:r>
        <w:rPr>
          <w:color w:val="400080"/>
          <w:sz w:val="28"/>
          <w:szCs w:val="28"/>
        </w:rPr>
        <w:t>находиться на солнце (если ребенок загорает в первый раз) можно не более 5-6 минут и 8 - 10 минут после образования загара;</w:t>
      </w:r>
    </w:p>
    <w:p w:rsidR="00197AF4" w:rsidRDefault="00197AF4" w:rsidP="00197AF4">
      <w:pPr>
        <w:pStyle w:val="a4"/>
        <w:numPr>
          <w:ilvl w:val="0"/>
          <w:numId w:val="5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  </w:t>
      </w:r>
      <w:r>
        <w:rPr>
          <w:color w:val="400080"/>
          <w:sz w:val="28"/>
          <w:szCs w:val="28"/>
        </w:rPr>
        <w:t>принимать солнечные ванны не чаще 2-3 раз в день с перерывами, во время которых ребенок должен быть в тени;</w:t>
      </w:r>
    </w:p>
    <w:p w:rsidR="00197AF4" w:rsidRDefault="00197AF4" w:rsidP="00197AF4">
      <w:pPr>
        <w:pStyle w:val="a4"/>
        <w:numPr>
          <w:ilvl w:val="0"/>
          <w:numId w:val="5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 </w:t>
      </w:r>
      <w:r>
        <w:rPr>
          <w:color w:val="400080"/>
          <w:sz w:val="28"/>
          <w:szCs w:val="28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197AF4" w:rsidRDefault="00197AF4" w:rsidP="00197AF4">
      <w:pPr>
        <w:pStyle w:val="a4"/>
        <w:numPr>
          <w:ilvl w:val="0"/>
          <w:numId w:val="5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 </w:t>
      </w:r>
      <w:r>
        <w:rPr>
          <w:color w:val="400080"/>
          <w:sz w:val="28"/>
          <w:szCs w:val="28"/>
        </w:rPr>
        <w:t>не находиться долгое время на солнце (даже если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197AF4" w:rsidRDefault="00197AF4" w:rsidP="00197AF4">
      <w:pPr>
        <w:pStyle w:val="a4"/>
        <w:numPr>
          <w:ilvl w:val="0"/>
          <w:numId w:val="5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lastRenderedPageBreak/>
        <w:t xml:space="preserve">    </w:t>
      </w:r>
      <w:proofErr w:type="gramStart"/>
      <w:r>
        <w:rPr>
          <w:color w:val="400080"/>
          <w:sz w:val="28"/>
          <w:szCs w:val="28"/>
        </w:rPr>
        <w:t>з</w:t>
      </w:r>
      <w:proofErr w:type="gramEnd"/>
      <w:r>
        <w:rPr>
          <w:color w:val="400080"/>
          <w:sz w:val="28"/>
          <w:szCs w:val="28"/>
        </w:rPr>
        <w:t>агорать лучше не лежа, а в движении, а также принимать солнечные ванны в утренние часы и вечерние;</w:t>
      </w:r>
    </w:p>
    <w:p w:rsidR="00197AF4" w:rsidRDefault="00197AF4" w:rsidP="00197AF4">
      <w:pPr>
        <w:pStyle w:val="a4"/>
        <w:numPr>
          <w:ilvl w:val="0"/>
          <w:numId w:val="5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 </w:t>
      </w:r>
      <w:r>
        <w:rPr>
          <w:color w:val="400080"/>
          <w:sz w:val="28"/>
          <w:szCs w:val="28"/>
        </w:rPr>
        <w:t>приучать ребенка поддерживать в организме водный баланс; находясь на отдыхе, на море пить не меньше 2 - 3-х литров в день.</w:t>
      </w:r>
    </w:p>
    <w:p w:rsidR="00197AF4" w:rsidRDefault="00197AF4" w:rsidP="00197AF4">
      <w:pPr>
        <w:pStyle w:val="a4"/>
        <w:numPr>
          <w:ilvl w:val="0"/>
          <w:numId w:val="5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  </w:t>
      </w:r>
      <w:r>
        <w:rPr>
          <w:color w:val="400080"/>
          <w:sz w:val="28"/>
          <w:szCs w:val="28"/>
        </w:rPr>
        <w:t>протирать время от времени лицо мокрым, прохладным платком, чаще умываться и принимать прохладный душ.</w:t>
      </w:r>
    </w:p>
    <w:p w:rsidR="00197AF4" w:rsidRDefault="00197AF4" w:rsidP="00197AF4">
      <w:pPr>
        <w:pStyle w:val="a4"/>
        <w:numPr>
          <w:ilvl w:val="0"/>
          <w:numId w:val="5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  </w:t>
      </w:r>
      <w:r>
        <w:rPr>
          <w:color w:val="400080"/>
          <w:sz w:val="28"/>
          <w:szCs w:val="28"/>
        </w:rPr>
        <w:t xml:space="preserve">научить ребенка при ощущении недомогания незамедлительно обращаться за помощью. </w:t>
      </w:r>
    </w:p>
    <w:p w:rsidR="00197AF4" w:rsidRDefault="00197AF4" w:rsidP="00197AF4">
      <w:pPr>
        <w:pStyle w:val="a3"/>
        <w:ind w:firstLine="426"/>
        <w:jc w:val="center"/>
      </w:pPr>
      <w:r>
        <w:rPr>
          <w:b/>
          <w:color w:val="400080"/>
          <w:sz w:val="28"/>
          <w:szCs w:val="28"/>
        </w:rPr>
        <w:t>Падение с высоты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 xml:space="preserve">Падения </w:t>
      </w:r>
      <w:proofErr w:type="gramStart"/>
      <w:r>
        <w:rPr>
          <w:color w:val="400080"/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>
        <w:rPr>
          <w:color w:val="400080"/>
          <w:sz w:val="28"/>
          <w:szCs w:val="28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197AF4" w:rsidRDefault="00197AF4" w:rsidP="00197AF4">
      <w:pPr>
        <w:pStyle w:val="a3"/>
        <w:ind w:firstLine="426"/>
        <w:jc w:val="both"/>
      </w:pPr>
      <w:r>
        <w:rPr>
          <w:b/>
          <w:color w:val="400080"/>
          <w:sz w:val="28"/>
          <w:szCs w:val="28"/>
        </w:rPr>
        <w:t>Для предупреждения падения с высоты необходимо:</w:t>
      </w:r>
    </w:p>
    <w:p w:rsidR="00197AF4" w:rsidRDefault="00197AF4" w:rsidP="00197AF4">
      <w:pPr>
        <w:pStyle w:val="a4"/>
        <w:numPr>
          <w:ilvl w:val="0"/>
          <w:numId w:val="6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  </w:t>
      </w:r>
      <w:r>
        <w:rPr>
          <w:color w:val="400080"/>
          <w:sz w:val="28"/>
          <w:szCs w:val="28"/>
        </w:rPr>
        <w:t>запретить детям играть в опасных местах;</w:t>
      </w:r>
    </w:p>
    <w:p w:rsidR="00197AF4" w:rsidRDefault="00197AF4" w:rsidP="00197AF4">
      <w:pPr>
        <w:pStyle w:val="a4"/>
        <w:numPr>
          <w:ilvl w:val="0"/>
          <w:numId w:val="6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 </w:t>
      </w:r>
      <w:r>
        <w:rPr>
          <w:color w:val="400080"/>
          <w:sz w:val="28"/>
          <w:szCs w:val="28"/>
        </w:rPr>
        <w:t>не оставлять детей без присмотра на высоте;</w:t>
      </w:r>
    </w:p>
    <w:p w:rsidR="00197AF4" w:rsidRDefault="00197AF4" w:rsidP="00197AF4">
      <w:pPr>
        <w:pStyle w:val="a4"/>
        <w:numPr>
          <w:ilvl w:val="0"/>
          <w:numId w:val="6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 </w:t>
      </w:r>
      <w:r>
        <w:rPr>
          <w:color w:val="400080"/>
          <w:sz w:val="28"/>
          <w:szCs w:val="28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197AF4" w:rsidRDefault="00197AF4" w:rsidP="00197AF4">
      <w:pPr>
        <w:pStyle w:val="a4"/>
        <w:numPr>
          <w:ilvl w:val="0"/>
          <w:numId w:val="6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  </w:t>
      </w:r>
      <w:r>
        <w:rPr>
          <w:color w:val="400080"/>
          <w:sz w:val="28"/>
          <w:szCs w:val="28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197AF4" w:rsidRDefault="00197AF4" w:rsidP="00197AF4">
      <w:pPr>
        <w:pStyle w:val="a3"/>
        <w:ind w:firstLine="426"/>
        <w:jc w:val="center"/>
      </w:pPr>
      <w:r>
        <w:rPr>
          <w:b/>
          <w:color w:val="400080"/>
          <w:sz w:val="28"/>
          <w:szCs w:val="28"/>
        </w:rPr>
        <w:t>Отравление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 xml:space="preserve"> </w:t>
      </w:r>
      <w:r>
        <w:rPr>
          <w:b/>
          <w:color w:val="400080"/>
          <w:sz w:val="28"/>
          <w:szCs w:val="28"/>
        </w:rPr>
        <w:t>Для предупреждения отравления необходимо:</w:t>
      </w:r>
    </w:p>
    <w:p w:rsidR="00197AF4" w:rsidRDefault="00197AF4" w:rsidP="00197AF4">
      <w:pPr>
        <w:pStyle w:val="a4"/>
        <w:numPr>
          <w:ilvl w:val="0"/>
          <w:numId w:val="7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 </w:t>
      </w:r>
      <w:r>
        <w:rPr>
          <w:color w:val="400080"/>
          <w:sz w:val="28"/>
          <w:szCs w:val="28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197AF4" w:rsidRDefault="00197AF4" w:rsidP="00197AF4">
      <w:pPr>
        <w:pStyle w:val="a4"/>
        <w:numPr>
          <w:ilvl w:val="0"/>
          <w:numId w:val="7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  </w:t>
      </w:r>
      <w:r>
        <w:rPr>
          <w:color w:val="400080"/>
          <w:sz w:val="28"/>
          <w:szCs w:val="28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197AF4" w:rsidRDefault="00197AF4" w:rsidP="00197AF4">
      <w:pPr>
        <w:pStyle w:val="a4"/>
        <w:numPr>
          <w:ilvl w:val="0"/>
          <w:numId w:val="7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lastRenderedPageBreak/>
        <w:t xml:space="preserve">    </w:t>
      </w:r>
      <w:r>
        <w:rPr>
          <w:color w:val="400080"/>
          <w:sz w:val="28"/>
          <w:szCs w:val="28"/>
        </w:rPr>
        <w:t xml:space="preserve">не употреблять в пищу незнакомые грибы и ягоды. Объяснить ребенку, что пробовать незнакомые грибы, ягоды и другие растения опасно для жизни. </w:t>
      </w:r>
    </w:p>
    <w:p w:rsidR="00197AF4" w:rsidRDefault="00197AF4" w:rsidP="00197AF4">
      <w:pPr>
        <w:pStyle w:val="a3"/>
        <w:ind w:firstLine="426"/>
        <w:jc w:val="center"/>
      </w:pPr>
      <w:r>
        <w:rPr>
          <w:b/>
          <w:color w:val="400080"/>
          <w:sz w:val="28"/>
          <w:szCs w:val="28"/>
        </w:rPr>
        <w:t>Поражение электрическим током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Поражение электрическим током чаще наступает при нахождении детей в запрещенных местах (стройках, промышленных зонах, заброшенных домах и т.п.).</w:t>
      </w:r>
    </w:p>
    <w:p w:rsidR="00197AF4" w:rsidRDefault="00197AF4" w:rsidP="00197AF4">
      <w:pPr>
        <w:pStyle w:val="a3"/>
        <w:ind w:firstLine="426"/>
        <w:jc w:val="both"/>
      </w:pPr>
      <w:r>
        <w:rPr>
          <w:b/>
          <w:color w:val="400080"/>
          <w:sz w:val="28"/>
          <w:szCs w:val="28"/>
        </w:rPr>
        <w:t>Для предупреждения поражения электрическим током необходимо:</w:t>
      </w:r>
    </w:p>
    <w:p w:rsidR="00197AF4" w:rsidRDefault="00197AF4" w:rsidP="00197AF4">
      <w:pPr>
        <w:pStyle w:val="a4"/>
        <w:numPr>
          <w:ilvl w:val="0"/>
          <w:numId w:val="8"/>
        </w:numPr>
        <w:ind w:left="1866"/>
        <w:contextualSpacing/>
        <w:jc w:val="both"/>
      </w:pPr>
      <w:r>
        <w:rPr>
          <w:color w:val="400080"/>
          <w:sz w:val="28"/>
          <w:szCs w:val="28"/>
        </w:rPr>
        <w:t>запретить детям играть в опасных местах;</w:t>
      </w:r>
    </w:p>
    <w:p w:rsidR="00197AF4" w:rsidRDefault="00197AF4" w:rsidP="00197AF4">
      <w:pPr>
        <w:pStyle w:val="a4"/>
        <w:numPr>
          <w:ilvl w:val="0"/>
          <w:numId w:val="8"/>
        </w:numPr>
        <w:ind w:left="1866"/>
        <w:contextualSpacing/>
        <w:jc w:val="both"/>
      </w:pPr>
      <w:r>
        <w:rPr>
          <w:rFonts w:eastAsia="Wingdings"/>
          <w:color w:val="400080"/>
          <w:sz w:val="14"/>
          <w:szCs w:val="14"/>
        </w:rPr>
        <w:t> </w:t>
      </w:r>
      <w:r>
        <w:rPr>
          <w:color w:val="400080"/>
          <w:sz w:val="28"/>
          <w:szCs w:val="28"/>
        </w:rPr>
        <w:t xml:space="preserve">объяснить ребенку опасность прикосновения к электрическим проводам. </w:t>
      </w:r>
    </w:p>
    <w:p w:rsidR="00197AF4" w:rsidRDefault="00197AF4" w:rsidP="00197AF4">
      <w:pPr>
        <w:pStyle w:val="a3"/>
        <w:ind w:firstLine="426"/>
        <w:jc w:val="center"/>
      </w:pPr>
      <w:r>
        <w:rPr>
          <w:b/>
          <w:color w:val="400080"/>
          <w:sz w:val="28"/>
          <w:szCs w:val="28"/>
        </w:rPr>
        <w:t>Утопление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197AF4" w:rsidRDefault="00197AF4" w:rsidP="00197AF4">
      <w:pPr>
        <w:pStyle w:val="a3"/>
        <w:ind w:firstLine="426"/>
        <w:jc w:val="both"/>
      </w:pPr>
      <w:r>
        <w:rPr>
          <w:b/>
          <w:color w:val="400080"/>
          <w:sz w:val="28"/>
          <w:szCs w:val="28"/>
        </w:rPr>
        <w:t>Для предупреждения утопления необходимо:</w:t>
      </w:r>
    </w:p>
    <w:p w:rsidR="00197AF4" w:rsidRDefault="00197AF4" w:rsidP="00197AF4">
      <w:pPr>
        <w:pStyle w:val="a4"/>
        <w:numPr>
          <w:ilvl w:val="0"/>
          <w:numId w:val="9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  </w:t>
      </w:r>
      <w:r>
        <w:rPr>
          <w:color w:val="400080"/>
          <w:sz w:val="28"/>
          <w:szCs w:val="28"/>
        </w:rPr>
        <w:t>не оставлять ребенка без присмотра вблизи водоема;</w:t>
      </w:r>
    </w:p>
    <w:p w:rsidR="00197AF4" w:rsidRDefault="00197AF4" w:rsidP="00197AF4">
      <w:pPr>
        <w:pStyle w:val="a4"/>
        <w:numPr>
          <w:ilvl w:val="0"/>
          <w:numId w:val="9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  </w:t>
      </w:r>
      <w:r>
        <w:rPr>
          <w:color w:val="400080"/>
          <w:sz w:val="28"/>
          <w:szCs w:val="28"/>
        </w:rPr>
        <w:t>разрешать купаться только в специально отведенных для этого местах;</w:t>
      </w:r>
    </w:p>
    <w:p w:rsidR="00197AF4" w:rsidRDefault="00197AF4" w:rsidP="00197AF4">
      <w:pPr>
        <w:pStyle w:val="a4"/>
        <w:numPr>
          <w:ilvl w:val="0"/>
          <w:numId w:val="9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  </w:t>
      </w:r>
      <w:r>
        <w:rPr>
          <w:color w:val="400080"/>
          <w:sz w:val="28"/>
          <w:szCs w:val="28"/>
        </w:rPr>
        <w:t>обеспечить его защитными средствами, в случае если ребенок не умеет плавать;</w:t>
      </w:r>
    </w:p>
    <w:p w:rsidR="00197AF4" w:rsidRDefault="00197AF4" w:rsidP="00197AF4">
      <w:pPr>
        <w:pStyle w:val="a4"/>
        <w:numPr>
          <w:ilvl w:val="0"/>
          <w:numId w:val="9"/>
        </w:numPr>
        <w:ind w:firstLine="709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  </w:t>
      </w:r>
      <w:r>
        <w:rPr>
          <w:color w:val="400080"/>
          <w:sz w:val="28"/>
          <w:szCs w:val="28"/>
        </w:rPr>
        <w:t xml:space="preserve">напоминать ребенку правила поведения на воде перед каждым посещением водоема. </w:t>
      </w:r>
    </w:p>
    <w:p w:rsidR="00197AF4" w:rsidRDefault="00197AF4" w:rsidP="00197AF4">
      <w:pPr>
        <w:pStyle w:val="a3"/>
        <w:ind w:firstLine="426"/>
        <w:jc w:val="center"/>
      </w:pPr>
      <w:proofErr w:type="spellStart"/>
      <w:r>
        <w:rPr>
          <w:b/>
          <w:color w:val="400080"/>
          <w:sz w:val="28"/>
          <w:szCs w:val="28"/>
        </w:rPr>
        <w:t>Роллинговый</w:t>
      </w:r>
      <w:proofErr w:type="spellEnd"/>
      <w:r>
        <w:rPr>
          <w:b/>
          <w:color w:val="400080"/>
          <w:sz w:val="28"/>
          <w:szCs w:val="28"/>
        </w:rPr>
        <w:t xml:space="preserve"> травматизм</w:t>
      </w:r>
    </w:p>
    <w:p w:rsidR="00197AF4" w:rsidRDefault="00197AF4" w:rsidP="00197AF4">
      <w:pPr>
        <w:pStyle w:val="a3"/>
        <w:ind w:firstLine="426"/>
        <w:jc w:val="both"/>
      </w:pPr>
      <w:proofErr w:type="spellStart"/>
      <w:r>
        <w:rPr>
          <w:color w:val="400080"/>
          <w:sz w:val="28"/>
          <w:szCs w:val="28"/>
        </w:rPr>
        <w:t>Роллинговый</w:t>
      </w:r>
      <w:proofErr w:type="spellEnd"/>
      <w:r>
        <w:rPr>
          <w:color w:val="400080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197AF4" w:rsidRDefault="00197AF4" w:rsidP="00197AF4">
      <w:pPr>
        <w:pStyle w:val="a3"/>
        <w:ind w:firstLine="426"/>
        <w:jc w:val="both"/>
      </w:pPr>
      <w:r>
        <w:rPr>
          <w:b/>
          <w:color w:val="400080"/>
          <w:sz w:val="28"/>
          <w:szCs w:val="28"/>
        </w:rPr>
        <w:t xml:space="preserve">Для предупреждения </w:t>
      </w:r>
      <w:proofErr w:type="spellStart"/>
      <w:r>
        <w:rPr>
          <w:b/>
          <w:color w:val="400080"/>
          <w:sz w:val="28"/>
          <w:szCs w:val="28"/>
        </w:rPr>
        <w:t>роллингового</w:t>
      </w:r>
      <w:proofErr w:type="spellEnd"/>
      <w:r>
        <w:rPr>
          <w:b/>
          <w:color w:val="400080"/>
          <w:sz w:val="28"/>
          <w:szCs w:val="28"/>
        </w:rPr>
        <w:t xml:space="preserve"> травматизма необходимо:</w:t>
      </w:r>
    </w:p>
    <w:p w:rsidR="00197AF4" w:rsidRDefault="00197AF4" w:rsidP="00197AF4">
      <w:pPr>
        <w:pStyle w:val="a4"/>
        <w:numPr>
          <w:ilvl w:val="0"/>
          <w:numId w:val="10"/>
        </w:numPr>
        <w:ind w:firstLine="786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 </w:t>
      </w:r>
      <w:r>
        <w:rPr>
          <w:color w:val="400080"/>
          <w:sz w:val="28"/>
          <w:szCs w:val="28"/>
        </w:rPr>
        <w:t>выбирать правильно роликовые коньки: голенище должно надежно поддерживать голеностопный сустав;</w:t>
      </w:r>
    </w:p>
    <w:p w:rsidR="00197AF4" w:rsidRDefault="00197AF4" w:rsidP="00197AF4">
      <w:pPr>
        <w:pStyle w:val="a4"/>
        <w:numPr>
          <w:ilvl w:val="0"/>
          <w:numId w:val="10"/>
        </w:numPr>
        <w:ind w:firstLine="786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 </w:t>
      </w:r>
      <w:r>
        <w:rPr>
          <w:color w:val="400080"/>
          <w:sz w:val="28"/>
          <w:szCs w:val="28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197AF4" w:rsidRDefault="00197AF4" w:rsidP="00197AF4">
      <w:pPr>
        <w:pStyle w:val="a4"/>
        <w:numPr>
          <w:ilvl w:val="0"/>
          <w:numId w:val="10"/>
        </w:numPr>
        <w:ind w:firstLine="786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 </w:t>
      </w:r>
      <w:proofErr w:type="gramStart"/>
      <w:r>
        <w:rPr>
          <w:color w:val="400080"/>
          <w:sz w:val="28"/>
          <w:szCs w:val="28"/>
        </w:rPr>
        <w:t>н</w:t>
      </w:r>
      <w:proofErr w:type="gramEnd"/>
      <w:r>
        <w:rPr>
          <w:color w:val="400080"/>
          <w:sz w:val="28"/>
          <w:szCs w:val="28"/>
        </w:rPr>
        <w:t xml:space="preserve">аучить способам торможения. Если не </w:t>
      </w:r>
      <w:proofErr w:type="gramStart"/>
      <w:r>
        <w:rPr>
          <w:color w:val="400080"/>
          <w:sz w:val="28"/>
          <w:szCs w:val="28"/>
        </w:rPr>
        <w:t>можете этого сделать сами пригласите</w:t>
      </w:r>
      <w:proofErr w:type="gramEnd"/>
      <w:r>
        <w:rPr>
          <w:color w:val="400080"/>
          <w:sz w:val="28"/>
          <w:szCs w:val="28"/>
        </w:rPr>
        <w:t xml:space="preserve"> опытного роллера;</w:t>
      </w:r>
    </w:p>
    <w:p w:rsidR="00197AF4" w:rsidRDefault="00197AF4" w:rsidP="00197AF4">
      <w:pPr>
        <w:pStyle w:val="a4"/>
        <w:numPr>
          <w:ilvl w:val="0"/>
          <w:numId w:val="10"/>
        </w:numPr>
        <w:ind w:firstLine="786"/>
        <w:contextualSpacing/>
        <w:jc w:val="both"/>
      </w:pPr>
      <w:r>
        <w:rPr>
          <w:rFonts w:eastAsia="Wingdings"/>
          <w:color w:val="400080"/>
          <w:sz w:val="14"/>
          <w:szCs w:val="14"/>
        </w:rPr>
        <w:lastRenderedPageBreak/>
        <w:t xml:space="preserve">   </w:t>
      </w:r>
      <w:r>
        <w:rPr>
          <w:color w:val="400080"/>
          <w:sz w:val="28"/>
          <w:szCs w:val="28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ребенком,</w:t>
      </w:r>
    </w:p>
    <w:p w:rsidR="00197AF4" w:rsidRDefault="00197AF4" w:rsidP="00197AF4">
      <w:pPr>
        <w:pStyle w:val="a4"/>
        <w:numPr>
          <w:ilvl w:val="0"/>
          <w:numId w:val="10"/>
        </w:numPr>
        <w:ind w:firstLine="786"/>
        <w:contextualSpacing/>
        <w:jc w:val="both"/>
      </w:pPr>
      <w:r>
        <w:rPr>
          <w:rFonts w:eastAsia="Wingdings"/>
          <w:color w:val="400080"/>
          <w:sz w:val="14"/>
          <w:szCs w:val="14"/>
        </w:rPr>
        <w:t> </w:t>
      </w:r>
      <w:r>
        <w:rPr>
          <w:color w:val="400080"/>
          <w:sz w:val="28"/>
          <w:szCs w:val="28"/>
        </w:rPr>
        <w:t>научить ребенка правильно падать: вперед на колени, а затем на руки,</w:t>
      </w:r>
    </w:p>
    <w:p w:rsidR="00197AF4" w:rsidRDefault="00197AF4" w:rsidP="00197AF4">
      <w:pPr>
        <w:pStyle w:val="a4"/>
        <w:numPr>
          <w:ilvl w:val="0"/>
          <w:numId w:val="10"/>
        </w:numPr>
        <w:ind w:firstLine="786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 </w:t>
      </w:r>
      <w:r>
        <w:rPr>
          <w:color w:val="400080"/>
          <w:sz w:val="28"/>
          <w:szCs w:val="28"/>
        </w:rPr>
        <w:t>запретите кататься вблизи проезжей части;</w:t>
      </w:r>
    </w:p>
    <w:p w:rsidR="00197AF4" w:rsidRDefault="00197AF4" w:rsidP="00197AF4">
      <w:pPr>
        <w:pStyle w:val="a4"/>
        <w:numPr>
          <w:ilvl w:val="0"/>
          <w:numId w:val="10"/>
        </w:numPr>
        <w:ind w:firstLine="786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 </w:t>
      </w:r>
      <w:r>
        <w:rPr>
          <w:color w:val="400080"/>
          <w:sz w:val="28"/>
          <w:szCs w:val="28"/>
        </w:rPr>
        <w:t>научить детей избегать высоких скоростей, следить за рельефом дороги, быть внимательным.</w:t>
      </w:r>
    </w:p>
    <w:p w:rsidR="00197AF4" w:rsidRDefault="00197AF4" w:rsidP="00197AF4">
      <w:pPr>
        <w:pStyle w:val="a3"/>
        <w:ind w:firstLine="426"/>
        <w:jc w:val="center"/>
      </w:pPr>
      <w:r>
        <w:rPr>
          <w:b/>
          <w:color w:val="400080"/>
          <w:sz w:val="28"/>
          <w:szCs w:val="28"/>
        </w:rPr>
        <w:t>Дорожно-транспортный травматизм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197AF4" w:rsidRDefault="00197AF4" w:rsidP="00197AF4">
      <w:pPr>
        <w:pStyle w:val="a3"/>
        <w:ind w:firstLine="426"/>
        <w:jc w:val="both"/>
      </w:pPr>
      <w:r>
        <w:rPr>
          <w:b/>
          <w:color w:val="400080"/>
          <w:sz w:val="28"/>
          <w:szCs w:val="28"/>
        </w:rPr>
        <w:t>Для предупреждения дорожно-транспортного травматизма необходимо:</w:t>
      </w:r>
    </w:p>
    <w:p w:rsidR="00197AF4" w:rsidRDefault="00197AF4" w:rsidP="00197AF4">
      <w:pPr>
        <w:pStyle w:val="a4"/>
        <w:numPr>
          <w:ilvl w:val="0"/>
          <w:numId w:val="11"/>
        </w:numPr>
        <w:ind w:firstLine="786"/>
        <w:contextualSpacing/>
        <w:jc w:val="both"/>
      </w:pPr>
      <w:r>
        <w:rPr>
          <w:color w:val="400080"/>
          <w:sz w:val="28"/>
          <w:szCs w:val="28"/>
        </w:rPr>
        <w:t>соблюдать неукоснительно САМИМ, а также научить ребенка соблюдать правила дорожного движения;</w:t>
      </w:r>
    </w:p>
    <w:p w:rsidR="00197AF4" w:rsidRDefault="00197AF4" w:rsidP="00197AF4">
      <w:pPr>
        <w:pStyle w:val="a4"/>
        <w:numPr>
          <w:ilvl w:val="0"/>
          <w:numId w:val="11"/>
        </w:numPr>
        <w:ind w:firstLine="786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 </w:t>
      </w:r>
      <w:r>
        <w:rPr>
          <w:color w:val="400080"/>
          <w:sz w:val="28"/>
          <w:szCs w:val="28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>
        <w:rPr>
          <w:color w:val="400080"/>
          <w:sz w:val="28"/>
          <w:szCs w:val="28"/>
        </w:rPr>
        <w:t>попавших</w:t>
      </w:r>
      <w:proofErr w:type="gramEnd"/>
      <w:r>
        <w:rPr>
          <w:color w:val="400080"/>
          <w:sz w:val="28"/>
          <w:szCs w:val="28"/>
        </w:rPr>
        <w:t xml:space="preserve"> в дорожное происшествие попадают под колеса другой машины;</w:t>
      </w:r>
    </w:p>
    <w:p w:rsidR="00197AF4" w:rsidRDefault="00197AF4" w:rsidP="00197AF4">
      <w:pPr>
        <w:pStyle w:val="a4"/>
        <w:numPr>
          <w:ilvl w:val="0"/>
          <w:numId w:val="11"/>
        </w:numPr>
        <w:ind w:firstLine="786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 </w:t>
      </w:r>
      <w:r>
        <w:rPr>
          <w:color w:val="400080"/>
          <w:sz w:val="28"/>
          <w:szCs w:val="28"/>
        </w:rPr>
        <w:t>использовать при перевозке ребенка в автомобиле специальное кресло и ремни безопасности;</w:t>
      </w:r>
    </w:p>
    <w:p w:rsidR="00197AF4" w:rsidRDefault="00197AF4" w:rsidP="00197AF4">
      <w:pPr>
        <w:pStyle w:val="a4"/>
        <w:numPr>
          <w:ilvl w:val="0"/>
          <w:numId w:val="11"/>
        </w:numPr>
        <w:ind w:firstLine="786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 </w:t>
      </w:r>
      <w:r>
        <w:rPr>
          <w:color w:val="400080"/>
          <w:sz w:val="28"/>
          <w:szCs w:val="28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Серьезный риск представляет нарушение правил поведения на железной дороге.</w:t>
      </w:r>
    </w:p>
    <w:p w:rsidR="00197AF4" w:rsidRDefault="00197AF4" w:rsidP="00197AF4">
      <w:pPr>
        <w:pStyle w:val="a3"/>
        <w:ind w:firstLine="426"/>
        <w:jc w:val="both"/>
      </w:pPr>
      <w:r>
        <w:rPr>
          <w:b/>
          <w:color w:val="400080"/>
          <w:sz w:val="28"/>
          <w:szCs w:val="28"/>
        </w:rPr>
        <w:t>Для предупреждения дорожно-транспортного травматизма на железной дороге необходимо:</w:t>
      </w:r>
    </w:p>
    <w:p w:rsidR="00197AF4" w:rsidRDefault="00197AF4" w:rsidP="00197AF4">
      <w:pPr>
        <w:pStyle w:val="a4"/>
        <w:numPr>
          <w:ilvl w:val="0"/>
          <w:numId w:val="12"/>
        </w:numPr>
        <w:ind w:firstLine="786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 </w:t>
      </w:r>
      <w:r>
        <w:rPr>
          <w:color w:val="400080"/>
          <w:sz w:val="28"/>
          <w:szCs w:val="28"/>
        </w:rPr>
        <w:t>не оставлять детей без присмотра вблизи железнодорожных путей;</w:t>
      </w:r>
    </w:p>
    <w:p w:rsidR="00197AF4" w:rsidRDefault="00197AF4" w:rsidP="00197AF4">
      <w:pPr>
        <w:pStyle w:val="a4"/>
        <w:numPr>
          <w:ilvl w:val="0"/>
          <w:numId w:val="12"/>
        </w:numPr>
        <w:ind w:firstLine="786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  </w:t>
      </w:r>
      <w:r>
        <w:rPr>
          <w:color w:val="400080"/>
          <w:sz w:val="28"/>
          <w:szCs w:val="28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197AF4" w:rsidRDefault="00197AF4" w:rsidP="00197AF4">
      <w:pPr>
        <w:pStyle w:val="a4"/>
        <w:numPr>
          <w:ilvl w:val="0"/>
          <w:numId w:val="12"/>
        </w:numPr>
        <w:ind w:firstLine="786"/>
        <w:contextualSpacing/>
        <w:jc w:val="both"/>
      </w:pPr>
      <w:r>
        <w:rPr>
          <w:rFonts w:eastAsia="Wingdings"/>
          <w:color w:val="400080"/>
          <w:sz w:val="14"/>
          <w:szCs w:val="14"/>
        </w:rPr>
        <w:t xml:space="preserve">  </w:t>
      </w:r>
      <w:r>
        <w:rPr>
          <w:color w:val="400080"/>
          <w:sz w:val="28"/>
          <w:szCs w:val="28"/>
        </w:rPr>
        <w:t>учить детей переходить железнодорожные пути только в специально отведенных местах;</w:t>
      </w:r>
    </w:p>
    <w:p w:rsidR="00197AF4" w:rsidRDefault="00197AF4" w:rsidP="00197AF4">
      <w:pPr>
        <w:pStyle w:val="a4"/>
        <w:numPr>
          <w:ilvl w:val="0"/>
          <w:numId w:val="12"/>
        </w:numPr>
        <w:ind w:firstLine="786"/>
        <w:contextualSpacing/>
        <w:jc w:val="both"/>
      </w:pPr>
      <w:r>
        <w:rPr>
          <w:color w:val="400080"/>
          <w:sz w:val="28"/>
          <w:szCs w:val="28"/>
        </w:rPr>
        <w:lastRenderedPageBreak/>
        <w:t xml:space="preserve">соблюдать </w:t>
      </w:r>
      <w:r>
        <w:rPr>
          <w:b/>
          <w:color w:val="400080"/>
          <w:sz w:val="28"/>
          <w:szCs w:val="28"/>
        </w:rPr>
        <w:t>САМИМ</w:t>
      </w:r>
      <w:r>
        <w:rPr>
          <w:color w:val="400080"/>
          <w:sz w:val="28"/>
          <w:szCs w:val="28"/>
        </w:rPr>
        <w:t xml:space="preserve">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197AF4" w:rsidRDefault="00197AF4" w:rsidP="00197AF4">
      <w:pPr>
        <w:pStyle w:val="a3"/>
        <w:ind w:firstLine="426"/>
        <w:jc w:val="both"/>
      </w:pPr>
      <w:r>
        <w:rPr>
          <w:color w:val="400080"/>
          <w:sz w:val="28"/>
          <w:szCs w:val="28"/>
        </w:rPr>
        <w:t>Родители должны помнить, что соблюдение правил безопасности во всех ситуациях — это средство спасения жизни и здоровья ребенка!</w:t>
      </w:r>
    </w:p>
    <w:p w:rsidR="00914793" w:rsidRDefault="00914793">
      <w:bookmarkStart w:id="0" w:name="_GoBack"/>
      <w:bookmarkEnd w:id="0"/>
    </w:p>
    <w:sectPr w:rsidR="0091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852"/>
    <w:multiLevelType w:val="multilevel"/>
    <w:tmpl w:val="1AB4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4EC"/>
    <w:multiLevelType w:val="multilevel"/>
    <w:tmpl w:val="0B30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A0E11"/>
    <w:multiLevelType w:val="multilevel"/>
    <w:tmpl w:val="CF44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B38B9"/>
    <w:multiLevelType w:val="multilevel"/>
    <w:tmpl w:val="8A7A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53C98"/>
    <w:multiLevelType w:val="multilevel"/>
    <w:tmpl w:val="C7F8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84EAF"/>
    <w:multiLevelType w:val="multilevel"/>
    <w:tmpl w:val="8E1C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C4EBF"/>
    <w:multiLevelType w:val="multilevel"/>
    <w:tmpl w:val="7D9A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32985"/>
    <w:multiLevelType w:val="multilevel"/>
    <w:tmpl w:val="FD5E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D33D2"/>
    <w:multiLevelType w:val="multilevel"/>
    <w:tmpl w:val="84F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E062C"/>
    <w:multiLevelType w:val="multilevel"/>
    <w:tmpl w:val="088A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81A37"/>
    <w:multiLevelType w:val="multilevel"/>
    <w:tmpl w:val="EA1E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C4E36"/>
    <w:multiLevelType w:val="multilevel"/>
    <w:tmpl w:val="735E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7"/>
    <w:rsid w:val="00197AF4"/>
    <w:rsid w:val="007C5947"/>
    <w:rsid w:val="0091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7A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7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2275</Words>
  <Characters>12970</Characters>
  <Application>Microsoft Office Word</Application>
  <DocSecurity>0</DocSecurity>
  <Lines>108</Lines>
  <Paragraphs>30</Paragraphs>
  <ScaleCrop>false</ScaleCrop>
  <Company/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 по вр</dc:creator>
  <cp:keywords/>
  <dc:description/>
  <cp:lastModifiedBy>замдиректора по вр</cp:lastModifiedBy>
  <cp:revision>3</cp:revision>
  <dcterms:created xsi:type="dcterms:W3CDTF">2018-07-02T13:07:00Z</dcterms:created>
  <dcterms:modified xsi:type="dcterms:W3CDTF">2018-07-02T13:07:00Z</dcterms:modified>
</cp:coreProperties>
</file>